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C7F8" w14:textId="3EBFCDA2" w:rsidR="004C31B0" w:rsidRPr="004C31B0" w:rsidRDefault="004C31B0" w:rsidP="004C31B0">
      <w:pPr>
        <w:pStyle w:val="Heading1"/>
      </w:pPr>
      <w:r>
        <w:t>Quality Improvement Activity</w:t>
      </w:r>
      <w:r w:rsidR="00A212AA">
        <w:t xml:space="preserve"> (QIA)</w:t>
      </w:r>
      <w:r>
        <w:t xml:space="preserve">: Magellan and Project RED </w:t>
      </w:r>
    </w:p>
    <w:p w14:paraId="15C7BA3D" w14:textId="24A322EB" w:rsidR="000C1796" w:rsidRPr="009739D1" w:rsidRDefault="0079387A" w:rsidP="002919EF">
      <w:pPr>
        <w:pStyle w:val="Introtext"/>
      </w:pPr>
      <w:r>
        <w:t xml:space="preserve">Developing a Behavioral Health Model of Project </w:t>
      </w:r>
      <w:r w:rsidR="009E3EAA">
        <w:t>RED</w:t>
      </w:r>
      <w:r w:rsidR="00536FA0">
        <w:t>: Focus on Provider Collaborations</w:t>
      </w:r>
      <w:r w:rsidR="008B4FAA">
        <w:t xml:space="preserve"> </w:t>
      </w:r>
    </w:p>
    <w:p w14:paraId="2B9725CC" w14:textId="0B8A21A7" w:rsidR="00C207A9" w:rsidRPr="009739D1" w:rsidRDefault="00644A72" w:rsidP="00E811BC">
      <w:pPr>
        <w:pStyle w:val="Subtitle"/>
      </w:pPr>
      <w:r>
        <w:t xml:space="preserve">Role of Providers in </w:t>
      </w:r>
      <w:r w:rsidR="001B1B1E">
        <w:t>Developing a RED</w:t>
      </w:r>
      <w:r w:rsidR="00F84318">
        <w:t xml:space="preserve"> Model for Behavioral Health</w:t>
      </w:r>
      <w:r w:rsidR="009A3D9E">
        <w:t xml:space="preserve"> </w:t>
      </w:r>
    </w:p>
    <w:p w14:paraId="50CC3805" w14:textId="7D9777AB" w:rsidR="006A0CCF" w:rsidRDefault="006A0CCF" w:rsidP="00E811BC">
      <w:pPr>
        <w:pStyle w:val="ListParagraph"/>
      </w:pPr>
      <w:r>
        <w:t>Completion of the Organizational Readiness for Implementing Change (ORIC) to assess organization’s readiness for</w:t>
      </w:r>
      <w:r w:rsidR="00C70103">
        <w:t xml:space="preserve"> implementation of </w:t>
      </w:r>
      <w:r w:rsidR="00A212AA">
        <w:t xml:space="preserve">a behavioral health model of RED </w:t>
      </w:r>
      <w:r w:rsidR="00C70103">
        <w:t>(see page 3)</w:t>
      </w:r>
    </w:p>
    <w:p w14:paraId="6091C8DE" w14:textId="3133E55A" w:rsidR="00C207A9" w:rsidRDefault="00221D52" w:rsidP="00E811BC">
      <w:pPr>
        <w:pStyle w:val="ListParagraph"/>
      </w:pPr>
      <w:r>
        <w:t xml:space="preserve">Participation in </w:t>
      </w:r>
      <w:r w:rsidR="0079387A">
        <w:t xml:space="preserve">all stages of the scope of work to </w:t>
      </w:r>
      <w:r w:rsidR="006C1EAF">
        <w:t>include</w:t>
      </w:r>
      <w:r w:rsidR="0079387A">
        <w:t xml:space="preserve"> </w:t>
      </w:r>
      <w:r>
        <w:t>pre-implementation, implementation, and post-implementation</w:t>
      </w:r>
      <w:r w:rsidR="0079387A">
        <w:t xml:space="preserve"> of the quality improvement activity</w:t>
      </w:r>
    </w:p>
    <w:p w14:paraId="3A096E01" w14:textId="5C7892B1" w:rsidR="006B3FEF" w:rsidRDefault="00904A3B" w:rsidP="009A3E0E">
      <w:pPr>
        <w:pStyle w:val="ListParagraph"/>
      </w:pPr>
      <w:r>
        <w:t xml:space="preserve">Key responsibilities include </w:t>
      </w:r>
      <w:r w:rsidR="00BA2D7C">
        <w:t>participation in focus groups to inform the behavioral health model of RE</w:t>
      </w:r>
      <w:r w:rsidR="00A212AA">
        <w:t>D</w:t>
      </w:r>
      <w:r w:rsidR="00BA2D7C">
        <w:t xml:space="preserve">, participation in a “consensus-building meeting” to determine if the model developed is hypothesized to strategically influence a member’s </w:t>
      </w:r>
      <w:r w:rsidR="00F8175C">
        <w:t>return</w:t>
      </w:r>
      <w:r w:rsidR="00BA2D7C">
        <w:t xml:space="preserve"> to the community </w:t>
      </w:r>
      <w:r w:rsidR="00F8175C">
        <w:t xml:space="preserve">from high intensity services </w:t>
      </w:r>
      <w:r w:rsidR="00BA2D7C">
        <w:t>with adequate resources and supports established</w:t>
      </w:r>
      <w:r w:rsidR="00C051BA">
        <w:t xml:space="preserve">, implementation of </w:t>
      </w:r>
      <w:r w:rsidR="005839EC">
        <w:t>RED components</w:t>
      </w:r>
      <w:r w:rsidR="00C051BA">
        <w:t xml:space="preserve"> at </w:t>
      </w:r>
      <w:r w:rsidR="005839EC">
        <w:t xml:space="preserve">the </w:t>
      </w:r>
      <w:r w:rsidR="00C051BA">
        <w:t>provider location to best of provider’s ability with practices in place to monitor adherence to model and barriers to fidelity</w:t>
      </w:r>
      <w:r w:rsidR="00BA2D7C">
        <w:t>.</w:t>
      </w:r>
      <w:r w:rsidR="00C051BA">
        <w:t xml:space="preserve"> </w:t>
      </w:r>
      <w:r w:rsidR="00EF0B10">
        <w:t>Responsibilities also include participation in the “Learning Community” webinars to process challenges that present in implementation and triage to modify model as needed, collecti</w:t>
      </w:r>
      <w:r w:rsidR="005839EC">
        <w:t>on of</w:t>
      </w:r>
      <w:r w:rsidR="00EF0B10">
        <w:t xml:space="preserve"> data and process measures to </w:t>
      </w:r>
      <w:r w:rsidR="001B3E16">
        <w:t>monitor</w:t>
      </w:r>
      <w:r w:rsidR="005839EC">
        <w:t xml:space="preserve"> the</w:t>
      </w:r>
      <w:r w:rsidR="001B3E16">
        <w:t xml:space="preserve"> progress</w:t>
      </w:r>
      <w:r w:rsidR="005839EC">
        <w:t xml:space="preserve"> during implementation</w:t>
      </w:r>
      <w:r w:rsidR="001B3E16">
        <w:t>.</w:t>
      </w:r>
      <w:r w:rsidR="005839EC">
        <w:t xml:space="preserve"> Providers will participate in program sustainability planning. </w:t>
      </w:r>
    </w:p>
    <w:p w14:paraId="7F4D2014" w14:textId="77777777" w:rsidR="005839EC" w:rsidRDefault="005839EC" w:rsidP="005839EC">
      <w:pPr>
        <w:pStyle w:val="ListParagraph"/>
        <w:numPr>
          <w:ilvl w:val="0"/>
          <w:numId w:val="0"/>
        </w:numPr>
        <w:ind w:left="360"/>
      </w:pPr>
    </w:p>
    <w:p w14:paraId="4831F010" w14:textId="06BFDAA3" w:rsidR="00972A8E" w:rsidRPr="009739D1" w:rsidRDefault="00F84318" w:rsidP="00972A8E">
      <w:pPr>
        <w:pStyle w:val="Subtitle"/>
      </w:pPr>
      <w:r>
        <w:t xml:space="preserve">Functions of Provider Participation for </w:t>
      </w:r>
      <w:r w:rsidR="00A212AA">
        <w:t xml:space="preserve">the Project </w:t>
      </w:r>
      <w:r>
        <w:t>RED</w:t>
      </w:r>
      <w:r w:rsidR="00A212AA">
        <w:t xml:space="preserve"> QIA</w:t>
      </w:r>
    </w:p>
    <w:p w14:paraId="3153902F" w14:textId="0EBBAC61" w:rsidR="00705970" w:rsidRDefault="00705970" w:rsidP="006B3FEF">
      <w:pPr>
        <w:pStyle w:val="ListParagraph"/>
      </w:pPr>
      <w:r>
        <w:t xml:space="preserve">Establishing priorities </w:t>
      </w:r>
      <w:r w:rsidR="003B7A0B">
        <w:t xml:space="preserve">and specialty considerations </w:t>
      </w:r>
      <w:r>
        <w:t>for the behavioral health model of Project RED</w:t>
      </w:r>
    </w:p>
    <w:p w14:paraId="1FD2F015" w14:textId="217F684A" w:rsidR="003B7A0B" w:rsidRPr="003B7A0B" w:rsidRDefault="003B7A0B" w:rsidP="00E8476C">
      <w:pPr>
        <w:pStyle w:val="ListParagraph"/>
        <w:rPr>
          <w:rFonts w:eastAsia="Calibri"/>
        </w:rPr>
      </w:pPr>
      <w:r w:rsidRPr="083F8FA6">
        <w:rPr>
          <w:rFonts w:ascii="Calibri" w:hAnsi="Calibri" w:cs="Calibri"/>
        </w:rPr>
        <w:t xml:space="preserve">Identify areas of opportunity related to cultural needs, including linguistic needs and health disparities </w:t>
      </w:r>
      <w:r w:rsidR="00C70103" w:rsidRPr="083F8FA6">
        <w:rPr>
          <w:rFonts w:ascii="Calibri" w:hAnsi="Calibri" w:cs="Calibri"/>
        </w:rPr>
        <w:t xml:space="preserve">to </w:t>
      </w:r>
      <w:r w:rsidRPr="083F8FA6">
        <w:rPr>
          <w:rFonts w:ascii="Calibri" w:hAnsi="Calibri" w:cs="Calibri"/>
        </w:rPr>
        <w:t xml:space="preserve">further </w:t>
      </w:r>
      <w:r w:rsidR="00C70103" w:rsidRPr="083F8FA6">
        <w:rPr>
          <w:rFonts w:ascii="Calibri" w:hAnsi="Calibri" w:cs="Calibri"/>
        </w:rPr>
        <w:t>support</w:t>
      </w:r>
      <w:r w:rsidRPr="083F8FA6">
        <w:rPr>
          <w:rFonts w:ascii="Calibri" w:hAnsi="Calibri" w:cs="Calibri"/>
        </w:rPr>
        <w:t xml:space="preserve"> </w:t>
      </w:r>
      <w:r w:rsidR="00C42B1F" w:rsidRPr="083F8FA6">
        <w:rPr>
          <w:rFonts w:ascii="Calibri" w:hAnsi="Calibri" w:cs="Calibri"/>
        </w:rPr>
        <w:t>development of a behavioral health model of Project RED</w:t>
      </w:r>
      <w:r w:rsidRPr="083F8FA6">
        <w:rPr>
          <w:rFonts w:ascii="Calibri" w:hAnsi="Calibri" w:cs="Calibri"/>
        </w:rPr>
        <w:t xml:space="preserve"> </w:t>
      </w:r>
    </w:p>
    <w:p w14:paraId="0B60005B" w14:textId="299FC913" w:rsidR="00E8476C" w:rsidRPr="00DB4092" w:rsidRDefault="00AF518A" w:rsidP="00E8476C">
      <w:pPr>
        <w:pStyle w:val="ListParagraph"/>
        <w:rPr>
          <w:rFonts w:eastAsia="Calibri"/>
        </w:rPr>
      </w:pPr>
      <w:r>
        <w:rPr>
          <w:rFonts w:eastAsia="Calibri"/>
        </w:rPr>
        <w:t>Participate and p</w:t>
      </w:r>
      <w:r w:rsidR="00E8476C">
        <w:rPr>
          <w:rFonts w:eastAsia="Calibri"/>
        </w:rPr>
        <w:t>rovide oversight and</w:t>
      </w:r>
      <w:r w:rsidR="00E8476C" w:rsidRPr="00DB4092">
        <w:rPr>
          <w:rFonts w:eastAsia="Calibri"/>
        </w:rPr>
        <w:t xml:space="preserve"> monitor</w:t>
      </w:r>
      <w:r w:rsidR="00E8476C">
        <w:rPr>
          <w:rFonts w:eastAsia="Calibri"/>
        </w:rPr>
        <w:t xml:space="preserve">ing of </w:t>
      </w:r>
      <w:r w:rsidR="00C42B1F">
        <w:rPr>
          <w:rFonts w:eastAsia="Calibri"/>
        </w:rPr>
        <w:t>implementation</w:t>
      </w:r>
      <w:r w:rsidR="00E8476C">
        <w:rPr>
          <w:rFonts w:eastAsia="Calibri"/>
        </w:rPr>
        <w:t xml:space="preserve"> </w:t>
      </w:r>
      <w:r w:rsidR="00E8476C" w:rsidRPr="00DB4092">
        <w:rPr>
          <w:rFonts w:eastAsia="Calibri"/>
        </w:rPr>
        <w:t>activities</w:t>
      </w:r>
      <w:r w:rsidR="00E8476C">
        <w:rPr>
          <w:rFonts w:eastAsia="Calibri"/>
        </w:rPr>
        <w:t xml:space="preserve"> at provider location</w:t>
      </w:r>
      <w:r w:rsidR="00E8476C" w:rsidRPr="00DB4092">
        <w:rPr>
          <w:rFonts w:eastAsia="Calibri"/>
        </w:rPr>
        <w:t xml:space="preserve"> </w:t>
      </w:r>
    </w:p>
    <w:p w14:paraId="16A308A8" w14:textId="72F9203D" w:rsidR="00705970" w:rsidRPr="00DB4092" w:rsidRDefault="00705970" w:rsidP="00705970">
      <w:pPr>
        <w:pStyle w:val="ListParagraph"/>
        <w:rPr>
          <w:rFonts w:eastAsia="Calibri"/>
        </w:rPr>
      </w:pPr>
      <w:r w:rsidRPr="00DB4092">
        <w:rPr>
          <w:rFonts w:eastAsia="Calibri"/>
        </w:rPr>
        <w:t>Identif</w:t>
      </w:r>
      <w:r>
        <w:rPr>
          <w:rFonts w:eastAsia="Calibri"/>
        </w:rPr>
        <w:t>ication of</w:t>
      </w:r>
      <w:r w:rsidRPr="00DB4092">
        <w:rPr>
          <w:rFonts w:eastAsia="Calibri"/>
        </w:rPr>
        <w:t xml:space="preserve"> </w:t>
      </w:r>
      <w:r w:rsidR="00E8476C">
        <w:rPr>
          <w:rFonts w:eastAsia="Calibri"/>
        </w:rPr>
        <w:t>best</w:t>
      </w:r>
      <w:r w:rsidRPr="00DB4092">
        <w:rPr>
          <w:rFonts w:eastAsia="Calibri"/>
        </w:rPr>
        <w:t xml:space="preserve"> practices and monitor systematic implementation </w:t>
      </w:r>
      <w:r w:rsidR="00E8476C">
        <w:rPr>
          <w:rFonts w:eastAsia="Calibri"/>
        </w:rPr>
        <w:t xml:space="preserve">of </w:t>
      </w:r>
      <w:r w:rsidR="00E51EBC">
        <w:rPr>
          <w:rFonts w:eastAsia="Calibri"/>
        </w:rPr>
        <w:t>the RED model for behavioral health</w:t>
      </w:r>
      <w:r w:rsidR="00E8476C">
        <w:rPr>
          <w:rFonts w:eastAsia="Calibri"/>
        </w:rPr>
        <w:t xml:space="preserve">, </w:t>
      </w:r>
      <w:r w:rsidRPr="00DB4092">
        <w:rPr>
          <w:rFonts w:eastAsia="Calibri"/>
        </w:rPr>
        <w:t>including effective mechanisms for communication, distribution</w:t>
      </w:r>
      <w:r w:rsidR="00E8476C">
        <w:rPr>
          <w:rFonts w:eastAsia="Calibri"/>
        </w:rPr>
        <w:t>,</w:t>
      </w:r>
      <w:r w:rsidRPr="00DB4092">
        <w:rPr>
          <w:rFonts w:eastAsia="Calibri"/>
        </w:rPr>
        <w:t xml:space="preserve"> and training  </w:t>
      </w:r>
    </w:p>
    <w:p w14:paraId="5EC1B462" w14:textId="15F337E0" w:rsidR="00972A8E" w:rsidRDefault="00B02CA3" w:rsidP="006B3FEF">
      <w:pPr>
        <w:pStyle w:val="ListParagraph"/>
      </w:pPr>
      <w:r>
        <w:t xml:space="preserve">Providers </w:t>
      </w:r>
      <w:r w:rsidR="003F2A6C">
        <w:t xml:space="preserve">are </w:t>
      </w:r>
      <w:r>
        <w:t>valuable subject matter experts (SMEs) for this project due to their unique connection to members</w:t>
      </w:r>
    </w:p>
    <w:p w14:paraId="3FFF0F0F" w14:textId="77777777" w:rsidR="00B02CA3" w:rsidRDefault="00B02CA3" w:rsidP="00B02CA3">
      <w:pPr>
        <w:pStyle w:val="ListParagraph"/>
        <w:numPr>
          <w:ilvl w:val="0"/>
          <w:numId w:val="0"/>
        </w:numPr>
        <w:ind w:left="360"/>
      </w:pPr>
    </w:p>
    <w:p w14:paraId="706D830C" w14:textId="7A7AB17A" w:rsidR="00ED1DC2" w:rsidRDefault="00F84318" w:rsidP="00ED1DC2">
      <w:pPr>
        <w:pStyle w:val="Subtitle"/>
      </w:pPr>
      <w:r>
        <w:t>Composition of Provider Participation</w:t>
      </w:r>
    </w:p>
    <w:p w14:paraId="799E2E77" w14:textId="77777777" w:rsidR="00904A3B" w:rsidRDefault="00904A3B" w:rsidP="00904A3B">
      <w:pPr>
        <w:pStyle w:val="ListParagraph"/>
        <w:numPr>
          <w:ilvl w:val="0"/>
          <w:numId w:val="17"/>
        </w:numPr>
      </w:pPr>
      <w:r>
        <w:t>A team identified “Champion”</w:t>
      </w:r>
    </w:p>
    <w:p w14:paraId="0C7D0A76" w14:textId="5AD487F4" w:rsidR="00904A3B" w:rsidRDefault="00904A3B" w:rsidP="003F1E19">
      <w:pPr>
        <w:pStyle w:val="ListParagraph"/>
        <w:numPr>
          <w:ilvl w:val="0"/>
          <w:numId w:val="17"/>
        </w:numPr>
      </w:pPr>
      <w:r>
        <w:t>Social work staff, discharge planners, and/or case management</w:t>
      </w:r>
    </w:p>
    <w:p w14:paraId="436023F1" w14:textId="09487D78" w:rsidR="00FE2A11" w:rsidRDefault="00904A3B" w:rsidP="003F1E19">
      <w:pPr>
        <w:pStyle w:val="ListParagraph"/>
        <w:numPr>
          <w:ilvl w:val="0"/>
          <w:numId w:val="17"/>
        </w:numPr>
      </w:pPr>
      <w:r>
        <w:t>Leadership</w:t>
      </w:r>
    </w:p>
    <w:p w14:paraId="14651C16" w14:textId="78A506C3" w:rsidR="00904A3B" w:rsidRDefault="00904A3B" w:rsidP="003F1E19">
      <w:pPr>
        <w:pStyle w:val="ListParagraph"/>
        <w:numPr>
          <w:ilvl w:val="0"/>
          <w:numId w:val="17"/>
        </w:numPr>
      </w:pPr>
      <w:r>
        <w:t>Nursing staff</w:t>
      </w:r>
    </w:p>
    <w:p w14:paraId="43E404E3" w14:textId="41AB5D4B" w:rsidR="00904A3B" w:rsidRDefault="00904A3B" w:rsidP="003F1E19">
      <w:pPr>
        <w:pStyle w:val="ListParagraph"/>
        <w:numPr>
          <w:ilvl w:val="0"/>
          <w:numId w:val="17"/>
        </w:numPr>
      </w:pPr>
      <w:r>
        <w:lastRenderedPageBreak/>
        <w:t>Certified Peer Specialist(s)</w:t>
      </w:r>
      <w:r w:rsidR="001F70DC">
        <w:t>, as applicable</w:t>
      </w:r>
    </w:p>
    <w:p w14:paraId="47194400" w14:textId="3D021825" w:rsidR="00904A3B" w:rsidRDefault="00904A3B" w:rsidP="003F1E19">
      <w:pPr>
        <w:pStyle w:val="ListParagraph"/>
        <w:numPr>
          <w:ilvl w:val="0"/>
          <w:numId w:val="17"/>
        </w:numPr>
      </w:pPr>
      <w:r>
        <w:t>Medical team members</w:t>
      </w:r>
    </w:p>
    <w:p w14:paraId="5C7B73D9" w14:textId="0AD10EDB" w:rsidR="006D2C99" w:rsidRDefault="006D2C99" w:rsidP="003F1E19">
      <w:pPr>
        <w:pStyle w:val="ListParagraph"/>
        <w:numPr>
          <w:ilvl w:val="0"/>
          <w:numId w:val="17"/>
        </w:numPr>
      </w:pPr>
      <w:r>
        <w:t>Other team members determined by the provider organization</w:t>
      </w:r>
    </w:p>
    <w:p w14:paraId="661C3050" w14:textId="77777777" w:rsidR="00904A3B" w:rsidRDefault="00904A3B" w:rsidP="006B3FEF">
      <w:pPr>
        <w:pStyle w:val="Subtitle"/>
      </w:pPr>
    </w:p>
    <w:p w14:paraId="16CDFF32" w14:textId="104C9C7D" w:rsidR="006B3FEF" w:rsidRPr="009739D1" w:rsidRDefault="00221D52" w:rsidP="006B3FEF">
      <w:pPr>
        <w:pStyle w:val="Subtitle"/>
      </w:pPr>
      <w:r>
        <w:t xml:space="preserve">Anticipated Outcomes </w:t>
      </w:r>
    </w:p>
    <w:p w14:paraId="321CE295" w14:textId="74B6D4EF" w:rsidR="006B3FEF" w:rsidRDefault="00B02CA3" w:rsidP="006B3FEF">
      <w:pPr>
        <w:pStyle w:val="ListParagraph"/>
      </w:pPr>
      <w:r>
        <w:t>Improvement of readmission rates</w:t>
      </w:r>
      <w:r w:rsidR="00473577">
        <w:t>, follow-up after hospitalization and high-intensity services rates</w:t>
      </w:r>
      <w:r>
        <w:t xml:space="preserve"> at participating provider locations </w:t>
      </w:r>
    </w:p>
    <w:p w14:paraId="36EA2F17" w14:textId="37FB9096" w:rsidR="00705970" w:rsidRDefault="00705970" w:rsidP="006B3FEF">
      <w:pPr>
        <w:pStyle w:val="ListParagraph"/>
      </w:pPr>
      <w:r>
        <w:t>Improvement in engagement measurements for individuals engaged in substance use disorder treatment services</w:t>
      </w:r>
    </w:p>
    <w:p w14:paraId="34DC4F27" w14:textId="30C8EC73" w:rsidR="00B02CA3" w:rsidRDefault="00EB66F1" w:rsidP="006B3FEF">
      <w:pPr>
        <w:pStyle w:val="ListParagraph"/>
      </w:pPr>
      <w:r>
        <w:t xml:space="preserve">Leaner </w:t>
      </w:r>
      <w:r w:rsidR="00003EAD">
        <w:t>processes for discharge planning</w:t>
      </w:r>
    </w:p>
    <w:p w14:paraId="753A2716" w14:textId="64350820" w:rsidR="0046057E" w:rsidRDefault="0046057E" w:rsidP="006B3FEF">
      <w:pPr>
        <w:pStyle w:val="ListParagraph"/>
      </w:pPr>
      <w:r>
        <w:t xml:space="preserve">Improvement in member satisfaction </w:t>
      </w:r>
      <w:r w:rsidR="00366283">
        <w:t xml:space="preserve">at provider locations </w:t>
      </w:r>
    </w:p>
    <w:p w14:paraId="20FFF0AC" w14:textId="2FD0AD56" w:rsidR="00003EAD" w:rsidRDefault="00003EAD" w:rsidP="006B3FEF">
      <w:pPr>
        <w:pStyle w:val="ListParagraph"/>
      </w:pPr>
      <w:r>
        <w:t>Improved collaboration with Magellan regarding discharge planning practices</w:t>
      </w:r>
    </w:p>
    <w:p w14:paraId="50B0EDAA" w14:textId="5A56A724" w:rsidR="00003EAD" w:rsidRDefault="00003EAD" w:rsidP="006B3FEF">
      <w:pPr>
        <w:pStyle w:val="ListParagraph"/>
      </w:pPr>
      <w:r>
        <w:t xml:space="preserve">Participation in an innovative project that may be </w:t>
      </w:r>
      <w:r w:rsidR="00551955">
        <w:t>impactful not only</w:t>
      </w:r>
      <w:r>
        <w:t xml:space="preserve"> for the </w:t>
      </w:r>
      <w:r w:rsidR="00551955">
        <w:t xml:space="preserve">Pennsylvania </w:t>
      </w:r>
      <w:r>
        <w:t>delivery system</w:t>
      </w:r>
      <w:r w:rsidR="00551955">
        <w:t xml:space="preserve">, but nationally for behavioral health quality improvement practices for member </w:t>
      </w:r>
      <w:r w:rsidR="00705970">
        <w:t>care</w:t>
      </w:r>
    </w:p>
    <w:p w14:paraId="4C565359" w14:textId="2327AFEE" w:rsidR="00B02CA3" w:rsidRDefault="00705970" w:rsidP="006B3FEF">
      <w:pPr>
        <w:pStyle w:val="ListParagraph"/>
      </w:pPr>
      <w:r>
        <w:t xml:space="preserve">Additional training opportunities for quality management staff at </w:t>
      </w:r>
      <w:r w:rsidR="006A0CCF">
        <w:t xml:space="preserve">the </w:t>
      </w:r>
      <w:r>
        <w:t>provider organization</w:t>
      </w:r>
    </w:p>
    <w:p w14:paraId="078859FA" w14:textId="371E653A" w:rsidR="00705970" w:rsidRDefault="00705970" w:rsidP="006B3FEF">
      <w:pPr>
        <w:pStyle w:val="ListParagraph"/>
      </w:pPr>
      <w:r>
        <w:t>Fiscal benefits based on performance measure outcomes and incentives through value-based purchasing arrangements</w:t>
      </w:r>
    </w:p>
    <w:p w14:paraId="70AC5A4A" w14:textId="77777777" w:rsidR="000C1796" w:rsidRPr="00DB4092" w:rsidRDefault="000C1796" w:rsidP="000C1796">
      <w:pPr>
        <w:tabs>
          <w:tab w:val="left" w:pos="8640"/>
        </w:tabs>
        <w:ind w:left="360"/>
        <w:jc w:val="both"/>
        <w:rPr>
          <w:rFonts w:eastAsia="Calibri" w:cstheme="minorHAnsi"/>
        </w:rPr>
      </w:pPr>
      <w:bookmarkStart w:id="0" w:name="_Hlk94889457"/>
    </w:p>
    <w:bookmarkEnd w:id="0"/>
    <w:p w14:paraId="12189C15" w14:textId="75786014" w:rsidR="00C207A9" w:rsidRDefault="004B1AE2" w:rsidP="007D4D6E">
      <w:pPr>
        <w:jc w:val="center"/>
      </w:pPr>
      <w:r w:rsidRPr="004B1AE2">
        <w:rPr>
          <w:noProof/>
          <w:color w:val="2B579A"/>
          <w:shd w:val="clear" w:color="auto" w:fill="E6E6E6"/>
        </w:rPr>
        <w:lastRenderedPageBreak/>
        <w:drawing>
          <wp:inline distT="0" distB="0" distL="0" distR="0" wp14:anchorId="260ADF9F" wp14:editId="0A319016">
            <wp:extent cx="4664710" cy="6400800"/>
            <wp:effectExtent l="0" t="0" r="254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471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CAA84" w14:textId="038D663E" w:rsidR="00C207A9" w:rsidRPr="003D0860" w:rsidRDefault="00C542E1" w:rsidP="007D4D6E">
      <w:pPr>
        <w:jc w:val="center"/>
      </w:pPr>
      <w:r w:rsidRPr="00C542E1">
        <w:rPr>
          <w:noProof/>
          <w:color w:val="2B579A"/>
          <w:shd w:val="clear" w:color="auto" w:fill="E6E6E6"/>
        </w:rPr>
        <w:drawing>
          <wp:inline distT="0" distB="0" distL="0" distR="0" wp14:anchorId="761F6DF8" wp14:editId="2BDDB6F8">
            <wp:extent cx="4510293" cy="1743075"/>
            <wp:effectExtent l="0" t="0" r="508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9491" cy="175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7A9" w:rsidRPr="003D0860" w:rsidSect="00C542E1"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BCBC" w14:textId="77777777" w:rsidR="00C672BE" w:rsidRDefault="00C672BE" w:rsidP="00E811BC">
      <w:r>
        <w:separator/>
      </w:r>
    </w:p>
  </w:endnote>
  <w:endnote w:type="continuationSeparator" w:id="0">
    <w:p w14:paraId="1F3A8FC9" w14:textId="77777777" w:rsidR="00C672BE" w:rsidRDefault="00C672BE" w:rsidP="00E811BC">
      <w:r>
        <w:continuationSeparator/>
      </w:r>
    </w:p>
  </w:endnote>
  <w:endnote w:type="continuationNotice" w:id="1">
    <w:p w14:paraId="476FDEE9" w14:textId="77777777" w:rsidR="00C672BE" w:rsidRDefault="00C672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7B63" w14:textId="6FECC111" w:rsidR="009739D1" w:rsidRPr="003E1E76" w:rsidRDefault="00BF26AD" w:rsidP="00E811BC">
    <w:pPr>
      <w:pStyle w:val="Footer"/>
      <w:rPr>
        <w:sz w:val="21"/>
        <w:szCs w:val="21"/>
      </w:rPr>
    </w:pPr>
    <w:r w:rsidRPr="003E1E76">
      <w:rPr>
        <w:color w:val="2B579A"/>
        <w:sz w:val="21"/>
        <w:szCs w:val="21"/>
        <w:shd w:val="clear" w:color="auto" w:fill="E6E6E6"/>
      </w:rPr>
      <w:fldChar w:fldCharType="begin"/>
    </w:r>
    <w:r w:rsidR="00E40E47" w:rsidRPr="003E1E76">
      <w:rPr>
        <w:sz w:val="21"/>
        <w:szCs w:val="21"/>
      </w:rPr>
      <w:instrText xml:space="preserve"> PAGE   \* MERGEFORMAT </w:instrText>
    </w:r>
    <w:r w:rsidRPr="003E1E76">
      <w:rPr>
        <w:color w:val="2B579A"/>
        <w:sz w:val="21"/>
        <w:szCs w:val="21"/>
        <w:shd w:val="clear" w:color="auto" w:fill="E6E6E6"/>
      </w:rPr>
      <w:fldChar w:fldCharType="separate"/>
    </w:r>
    <w:r w:rsidR="006E3535" w:rsidRPr="003E1E76">
      <w:rPr>
        <w:noProof/>
        <w:sz w:val="21"/>
        <w:szCs w:val="21"/>
      </w:rPr>
      <w:t>2</w:t>
    </w:r>
    <w:r w:rsidRPr="003E1E76">
      <w:rPr>
        <w:color w:val="2B579A"/>
        <w:sz w:val="21"/>
        <w:szCs w:val="21"/>
        <w:shd w:val="clear" w:color="auto" w:fill="E6E6E6"/>
      </w:rPr>
      <w:fldChar w:fldCharType="end"/>
    </w:r>
    <w:r w:rsidR="00E40E47" w:rsidRPr="003E1E76">
      <w:rPr>
        <w:sz w:val="21"/>
        <w:szCs w:val="21"/>
      </w:rPr>
      <w:t>—</w:t>
    </w:r>
    <w:r w:rsidR="00E40E47" w:rsidRPr="003E1E76">
      <w:rPr>
        <w:noProof/>
        <w:color w:val="2B579A"/>
        <w:sz w:val="21"/>
        <w:szCs w:val="21"/>
        <w:shd w:val="clear" w:color="auto" w:fill="E6E6E6"/>
        <w:lang w:eastAsia="en-US"/>
      </w:rPr>
      <w:drawing>
        <wp:anchor distT="274320" distB="0" distL="114300" distR="114300" simplePos="0" relativeHeight="251662337" behindDoc="1" locked="1" layoutInCell="1" allowOverlap="1" wp14:anchorId="330C4A9A" wp14:editId="7996B9FA">
          <wp:simplePos x="0" y="0"/>
          <wp:positionH relativeFrom="column">
            <wp:posOffset>4908550</wp:posOffset>
          </wp:positionH>
          <wp:positionV relativeFrom="bottomMargin">
            <wp:posOffset>179705</wp:posOffset>
          </wp:positionV>
          <wp:extent cx="1358900" cy="365760"/>
          <wp:effectExtent l="0" t="0" r="0" b="254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H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900" cy="365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8EA">
      <w:rPr>
        <w:noProof/>
        <w:sz w:val="21"/>
        <w:szCs w:val="21"/>
        <w:lang w:eastAsia="en-US"/>
      </w:rPr>
      <w:t xml:space="preserve">Provider </w:t>
    </w:r>
    <w:r w:rsidR="00C9186E">
      <w:rPr>
        <w:noProof/>
        <w:sz w:val="21"/>
        <w:szCs w:val="21"/>
        <w:lang w:eastAsia="en-US"/>
      </w:rPr>
      <w:t>Collaboration</w:t>
    </w:r>
    <w:r w:rsidR="00C9186E">
      <w:rPr>
        <w:noProof/>
        <w:sz w:val="21"/>
        <w:szCs w:val="21"/>
        <w:lang w:eastAsia="en-US"/>
      </w:rPr>
      <w:t xml:space="preserve"> </w:t>
    </w:r>
    <w:r w:rsidR="007928EA">
      <w:rPr>
        <w:noProof/>
        <w:sz w:val="21"/>
        <w:szCs w:val="21"/>
        <w:lang w:eastAsia="en-US"/>
      </w:rPr>
      <w:t xml:space="preserve">for </w:t>
    </w:r>
    <w:r w:rsidR="001E436C">
      <w:rPr>
        <w:noProof/>
        <w:sz w:val="21"/>
        <w:szCs w:val="21"/>
        <w:lang w:eastAsia="en-US"/>
      </w:rPr>
      <w:t>Project RED</w:t>
    </w:r>
    <w:r w:rsidR="00E40E47" w:rsidRPr="003E1E76">
      <w:rPr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C7E8" w14:textId="2E6C351B" w:rsidR="004D0BF5" w:rsidRPr="003E1E76" w:rsidRDefault="00BF26AD" w:rsidP="00E811BC">
    <w:pPr>
      <w:pStyle w:val="Footer"/>
      <w:rPr>
        <w:sz w:val="21"/>
        <w:szCs w:val="21"/>
      </w:rPr>
    </w:pPr>
    <w:r w:rsidRPr="003E1E76">
      <w:rPr>
        <w:color w:val="2B579A"/>
        <w:sz w:val="21"/>
        <w:szCs w:val="21"/>
        <w:shd w:val="clear" w:color="auto" w:fill="E6E6E6"/>
      </w:rPr>
      <w:fldChar w:fldCharType="begin"/>
    </w:r>
    <w:r w:rsidR="00301914" w:rsidRPr="003E1E76">
      <w:rPr>
        <w:sz w:val="21"/>
        <w:szCs w:val="21"/>
      </w:rPr>
      <w:instrText xml:space="preserve"> PAGE   \* MERGEFORMAT </w:instrText>
    </w:r>
    <w:r w:rsidRPr="003E1E76">
      <w:rPr>
        <w:color w:val="2B579A"/>
        <w:sz w:val="21"/>
        <w:szCs w:val="21"/>
        <w:shd w:val="clear" w:color="auto" w:fill="E6E6E6"/>
      </w:rPr>
      <w:fldChar w:fldCharType="separate"/>
    </w:r>
    <w:r w:rsidR="006E3535" w:rsidRPr="003E1E76">
      <w:rPr>
        <w:noProof/>
        <w:sz w:val="21"/>
        <w:szCs w:val="21"/>
      </w:rPr>
      <w:t>1</w:t>
    </w:r>
    <w:r w:rsidRPr="003E1E76">
      <w:rPr>
        <w:color w:val="2B579A"/>
        <w:sz w:val="21"/>
        <w:szCs w:val="21"/>
        <w:shd w:val="clear" w:color="auto" w:fill="E6E6E6"/>
      </w:rPr>
      <w:fldChar w:fldCharType="end"/>
    </w:r>
    <w:r w:rsidR="004D0BF5" w:rsidRPr="003E1E76">
      <w:rPr>
        <w:sz w:val="21"/>
        <w:szCs w:val="21"/>
      </w:rPr>
      <w:t xml:space="preserve"> </w:t>
    </w:r>
    <w:r w:rsidR="00E40E47" w:rsidRPr="003E1E76">
      <w:rPr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CFE7" w14:textId="77777777" w:rsidR="00C672BE" w:rsidRDefault="00C672BE" w:rsidP="00E811BC">
      <w:r>
        <w:separator/>
      </w:r>
    </w:p>
  </w:footnote>
  <w:footnote w:type="continuationSeparator" w:id="0">
    <w:p w14:paraId="4DD62390" w14:textId="77777777" w:rsidR="00C672BE" w:rsidRDefault="00C672BE" w:rsidP="00E811BC">
      <w:r>
        <w:continuationSeparator/>
      </w:r>
    </w:p>
  </w:footnote>
  <w:footnote w:type="continuationNotice" w:id="1">
    <w:p w14:paraId="63F56571" w14:textId="77777777" w:rsidR="00C672BE" w:rsidRDefault="00C672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A6B1" w14:textId="77777777" w:rsidR="00472B9D" w:rsidRPr="00472B9D" w:rsidRDefault="00472B9D" w:rsidP="00E811BC">
    <w:pPr>
      <w:pStyle w:val="Header"/>
    </w:pPr>
    <w:r>
      <w:rPr>
        <w:noProof/>
        <w:color w:val="2B579A"/>
        <w:shd w:val="clear" w:color="auto" w:fill="E6E6E6"/>
        <w:lang w:eastAsia="en-US"/>
      </w:rPr>
      <w:drawing>
        <wp:anchor distT="0" distB="0" distL="0" distR="0" simplePos="0" relativeHeight="251658240" behindDoc="1" locked="0" layoutInCell="1" allowOverlap="1" wp14:anchorId="2669A954" wp14:editId="3E91B895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4233545" cy="1753870"/>
          <wp:effectExtent l="0" t="0" r="0" b="0"/>
          <wp:wrapTight wrapText="bothSides">
            <wp:wrapPolygon edited="1">
              <wp:start x="-18018" y="194"/>
              <wp:lineTo x="-17978" y="13069"/>
              <wp:lineTo x="21593" y="13263"/>
              <wp:lineTo x="21513" y="0"/>
              <wp:lineTo x="-18018" y="194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ellan_header_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33670" cy="175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A5B"/>
    <w:multiLevelType w:val="multilevel"/>
    <w:tmpl w:val="DE341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A2F1D"/>
    <w:multiLevelType w:val="hybridMultilevel"/>
    <w:tmpl w:val="98EAB418"/>
    <w:lvl w:ilvl="0" w:tplc="C7629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D22B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3CA2"/>
    <w:multiLevelType w:val="multilevel"/>
    <w:tmpl w:val="C5561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D22B" w:themeColor="accent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C4E6C"/>
    <w:multiLevelType w:val="singleLevel"/>
    <w:tmpl w:val="4C443FBA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</w:abstractNum>
  <w:abstractNum w:abstractNumId="4" w15:restartNumberingAfterBreak="0">
    <w:nsid w:val="2AA81C54"/>
    <w:multiLevelType w:val="hybridMultilevel"/>
    <w:tmpl w:val="1376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06E99"/>
    <w:multiLevelType w:val="hybridMultilevel"/>
    <w:tmpl w:val="5698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10A1F"/>
    <w:multiLevelType w:val="hybridMultilevel"/>
    <w:tmpl w:val="12EE72B0"/>
    <w:lvl w:ilvl="0" w:tplc="B4244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2F9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12B89"/>
    <w:multiLevelType w:val="hybridMultilevel"/>
    <w:tmpl w:val="8E5E2A40"/>
    <w:lvl w:ilvl="0" w:tplc="47A4D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C6907"/>
    <w:multiLevelType w:val="hybridMultilevel"/>
    <w:tmpl w:val="A498DF62"/>
    <w:lvl w:ilvl="0" w:tplc="773A8C8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80FE1"/>
    <w:multiLevelType w:val="hybridMultilevel"/>
    <w:tmpl w:val="BCCA12FC"/>
    <w:lvl w:ilvl="0" w:tplc="40742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5EF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F4A0D"/>
    <w:multiLevelType w:val="multilevel"/>
    <w:tmpl w:val="6B680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2F92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B6B65"/>
    <w:multiLevelType w:val="multilevel"/>
    <w:tmpl w:val="1376F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475FA"/>
    <w:multiLevelType w:val="hybridMultilevel"/>
    <w:tmpl w:val="DE341912"/>
    <w:lvl w:ilvl="0" w:tplc="0C324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F50BE"/>
    <w:multiLevelType w:val="multilevel"/>
    <w:tmpl w:val="403E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8426E"/>
    <w:multiLevelType w:val="hybridMultilevel"/>
    <w:tmpl w:val="73C8536C"/>
    <w:lvl w:ilvl="0" w:tplc="F530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2301"/>
    <w:multiLevelType w:val="hybridMultilevel"/>
    <w:tmpl w:val="2C12FE3C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E16221"/>
    <w:multiLevelType w:val="multilevel"/>
    <w:tmpl w:val="BCCA1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5EF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725553">
    <w:abstractNumId w:val="4"/>
  </w:num>
  <w:num w:numId="2" w16cid:durableId="648562246">
    <w:abstractNumId w:val="11"/>
  </w:num>
  <w:num w:numId="3" w16cid:durableId="1941258987">
    <w:abstractNumId w:val="12"/>
  </w:num>
  <w:num w:numId="4" w16cid:durableId="1971592525">
    <w:abstractNumId w:val="0"/>
  </w:num>
  <w:num w:numId="5" w16cid:durableId="49883079">
    <w:abstractNumId w:val="9"/>
  </w:num>
  <w:num w:numId="6" w16cid:durableId="971327372">
    <w:abstractNumId w:val="16"/>
  </w:num>
  <w:num w:numId="7" w16cid:durableId="798955893">
    <w:abstractNumId w:val="14"/>
  </w:num>
  <w:num w:numId="8" w16cid:durableId="1420560206">
    <w:abstractNumId w:val="13"/>
  </w:num>
  <w:num w:numId="9" w16cid:durableId="1817448222">
    <w:abstractNumId w:val="6"/>
  </w:num>
  <w:num w:numId="10" w16cid:durableId="383020050">
    <w:abstractNumId w:val="10"/>
  </w:num>
  <w:num w:numId="11" w16cid:durableId="2081978600">
    <w:abstractNumId w:val="1"/>
  </w:num>
  <w:num w:numId="12" w16cid:durableId="83767173">
    <w:abstractNumId w:val="2"/>
  </w:num>
  <w:num w:numId="13" w16cid:durableId="509181942">
    <w:abstractNumId w:val="7"/>
  </w:num>
  <w:num w:numId="14" w16cid:durableId="892156159">
    <w:abstractNumId w:val="8"/>
  </w:num>
  <w:num w:numId="15" w16cid:durableId="1693141397">
    <w:abstractNumId w:val="3"/>
  </w:num>
  <w:num w:numId="16" w16cid:durableId="243032753">
    <w:abstractNumId w:val="15"/>
  </w:num>
  <w:num w:numId="17" w16cid:durableId="1598559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trackRevisions/>
  <w:defaultTabStop w:val="720"/>
  <w:drawingGridHorizontalSpacing w:val="110"/>
  <w:drawingGridVerticalSpacing w:val="18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</w:docVars>
  <w:rsids>
    <w:rsidRoot w:val="006B3FEF"/>
    <w:rsid w:val="00003EAD"/>
    <w:rsid w:val="00006D91"/>
    <w:rsid w:val="0002553B"/>
    <w:rsid w:val="000403E4"/>
    <w:rsid w:val="00081ECF"/>
    <w:rsid w:val="000938F2"/>
    <w:rsid w:val="000A0CDD"/>
    <w:rsid w:val="000C1796"/>
    <w:rsid w:val="000C3F8C"/>
    <w:rsid w:val="000E19EE"/>
    <w:rsid w:val="000F15BE"/>
    <w:rsid w:val="001553B9"/>
    <w:rsid w:val="001B1B1E"/>
    <w:rsid w:val="001B2000"/>
    <w:rsid w:val="001B3E16"/>
    <w:rsid w:val="001D6D55"/>
    <w:rsid w:val="001E436C"/>
    <w:rsid w:val="001F70DC"/>
    <w:rsid w:val="00221D52"/>
    <w:rsid w:val="0024664F"/>
    <w:rsid w:val="00276914"/>
    <w:rsid w:val="002837C9"/>
    <w:rsid w:val="002919EF"/>
    <w:rsid w:val="002C4E60"/>
    <w:rsid w:val="002C505E"/>
    <w:rsid w:val="00301914"/>
    <w:rsid w:val="003212DB"/>
    <w:rsid w:val="0032268E"/>
    <w:rsid w:val="00325A89"/>
    <w:rsid w:val="00342C85"/>
    <w:rsid w:val="00344109"/>
    <w:rsid w:val="003443BA"/>
    <w:rsid w:val="00366283"/>
    <w:rsid w:val="00385825"/>
    <w:rsid w:val="0039303D"/>
    <w:rsid w:val="003B67D7"/>
    <w:rsid w:val="003B692C"/>
    <w:rsid w:val="003B7A0B"/>
    <w:rsid w:val="003C26B4"/>
    <w:rsid w:val="003D0860"/>
    <w:rsid w:val="003E1E76"/>
    <w:rsid w:val="003E560E"/>
    <w:rsid w:val="003F1E19"/>
    <w:rsid w:val="003F2A6C"/>
    <w:rsid w:val="00443D88"/>
    <w:rsid w:val="004519AD"/>
    <w:rsid w:val="0046057E"/>
    <w:rsid w:val="00472B9D"/>
    <w:rsid w:val="00473577"/>
    <w:rsid w:val="004B1AE2"/>
    <w:rsid w:val="004C31B0"/>
    <w:rsid w:val="004D0BF5"/>
    <w:rsid w:val="004D2098"/>
    <w:rsid w:val="004E73DB"/>
    <w:rsid w:val="004F0F80"/>
    <w:rsid w:val="0051202E"/>
    <w:rsid w:val="00534C68"/>
    <w:rsid w:val="00536FA0"/>
    <w:rsid w:val="00541655"/>
    <w:rsid w:val="00551955"/>
    <w:rsid w:val="005519D8"/>
    <w:rsid w:val="00576608"/>
    <w:rsid w:val="005839EC"/>
    <w:rsid w:val="005966B3"/>
    <w:rsid w:val="00616749"/>
    <w:rsid w:val="0063266D"/>
    <w:rsid w:val="006425EE"/>
    <w:rsid w:val="00644A72"/>
    <w:rsid w:val="00697176"/>
    <w:rsid w:val="006A0CCF"/>
    <w:rsid w:val="006A5DD2"/>
    <w:rsid w:val="006B3FEF"/>
    <w:rsid w:val="006C1EAF"/>
    <w:rsid w:val="006D2C99"/>
    <w:rsid w:val="006E0C46"/>
    <w:rsid w:val="006E3535"/>
    <w:rsid w:val="0070132A"/>
    <w:rsid w:val="00705970"/>
    <w:rsid w:val="007120C3"/>
    <w:rsid w:val="0072070C"/>
    <w:rsid w:val="00733AEA"/>
    <w:rsid w:val="00746ABD"/>
    <w:rsid w:val="007928EA"/>
    <w:rsid w:val="007932A2"/>
    <w:rsid w:val="0079387A"/>
    <w:rsid w:val="007979BA"/>
    <w:rsid w:val="007D4763"/>
    <w:rsid w:val="007D4D6E"/>
    <w:rsid w:val="0083253C"/>
    <w:rsid w:val="00855D50"/>
    <w:rsid w:val="008623B6"/>
    <w:rsid w:val="0088134C"/>
    <w:rsid w:val="008850DB"/>
    <w:rsid w:val="008928CA"/>
    <w:rsid w:val="008B4FAA"/>
    <w:rsid w:val="00904A3B"/>
    <w:rsid w:val="009157B1"/>
    <w:rsid w:val="009368CB"/>
    <w:rsid w:val="00972A8E"/>
    <w:rsid w:val="009739D1"/>
    <w:rsid w:val="009A3D9E"/>
    <w:rsid w:val="009E3EAA"/>
    <w:rsid w:val="00A01A42"/>
    <w:rsid w:val="00A07B0D"/>
    <w:rsid w:val="00A212AA"/>
    <w:rsid w:val="00A44C32"/>
    <w:rsid w:val="00A732C4"/>
    <w:rsid w:val="00A94266"/>
    <w:rsid w:val="00A95165"/>
    <w:rsid w:val="00AE194F"/>
    <w:rsid w:val="00AE2609"/>
    <w:rsid w:val="00AF518A"/>
    <w:rsid w:val="00AF79A2"/>
    <w:rsid w:val="00B02CA3"/>
    <w:rsid w:val="00B0590A"/>
    <w:rsid w:val="00B12844"/>
    <w:rsid w:val="00B16456"/>
    <w:rsid w:val="00B62F93"/>
    <w:rsid w:val="00B66179"/>
    <w:rsid w:val="00B86E4C"/>
    <w:rsid w:val="00BA2D7C"/>
    <w:rsid w:val="00BD127F"/>
    <w:rsid w:val="00BF26AD"/>
    <w:rsid w:val="00BF7A43"/>
    <w:rsid w:val="00C02789"/>
    <w:rsid w:val="00C051BA"/>
    <w:rsid w:val="00C0699C"/>
    <w:rsid w:val="00C143C3"/>
    <w:rsid w:val="00C166D9"/>
    <w:rsid w:val="00C207A9"/>
    <w:rsid w:val="00C42B1F"/>
    <w:rsid w:val="00C542E1"/>
    <w:rsid w:val="00C5577A"/>
    <w:rsid w:val="00C672BE"/>
    <w:rsid w:val="00C70103"/>
    <w:rsid w:val="00C805DD"/>
    <w:rsid w:val="00C9186E"/>
    <w:rsid w:val="00C9677C"/>
    <w:rsid w:val="00CA3373"/>
    <w:rsid w:val="00CA4627"/>
    <w:rsid w:val="00CA7E04"/>
    <w:rsid w:val="00CC6B64"/>
    <w:rsid w:val="00D003A4"/>
    <w:rsid w:val="00D216DC"/>
    <w:rsid w:val="00D61782"/>
    <w:rsid w:val="00DB7A69"/>
    <w:rsid w:val="00E3203C"/>
    <w:rsid w:val="00E4047C"/>
    <w:rsid w:val="00E40E47"/>
    <w:rsid w:val="00E502A1"/>
    <w:rsid w:val="00E51EBC"/>
    <w:rsid w:val="00E67B6A"/>
    <w:rsid w:val="00E80C12"/>
    <w:rsid w:val="00E811BC"/>
    <w:rsid w:val="00E81DD3"/>
    <w:rsid w:val="00E8476C"/>
    <w:rsid w:val="00EB66F1"/>
    <w:rsid w:val="00ED1DC2"/>
    <w:rsid w:val="00EF0B10"/>
    <w:rsid w:val="00F023E6"/>
    <w:rsid w:val="00F078C3"/>
    <w:rsid w:val="00F22668"/>
    <w:rsid w:val="00F8175C"/>
    <w:rsid w:val="00F84318"/>
    <w:rsid w:val="00F864F3"/>
    <w:rsid w:val="00F91E11"/>
    <w:rsid w:val="00F9282E"/>
    <w:rsid w:val="00F95450"/>
    <w:rsid w:val="00FA6C6A"/>
    <w:rsid w:val="00FD4FE1"/>
    <w:rsid w:val="00FD6CD4"/>
    <w:rsid w:val="00FE2A11"/>
    <w:rsid w:val="00FF0DE9"/>
    <w:rsid w:val="04F2EEEF"/>
    <w:rsid w:val="06FEE939"/>
    <w:rsid w:val="083F8FA6"/>
    <w:rsid w:val="349111FD"/>
    <w:rsid w:val="5E9502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F6A4F"/>
  <w15:docId w15:val="{6E6E741C-05B3-4D7C-9090-D4B9D0CD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BC"/>
    <w:rPr>
      <w:sz w:val="24"/>
      <w:szCs w:val="24"/>
    </w:rPr>
  </w:style>
  <w:style w:type="paragraph" w:styleId="Heading1">
    <w:name w:val="heading 1"/>
    <w:aliases w:val="Headline"/>
    <w:basedOn w:val="Normal"/>
    <w:next w:val="Normal"/>
    <w:link w:val="Heading1Char"/>
    <w:uiPriority w:val="1"/>
    <w:qFormat/>
    <w:rsid w:val="009739D1"/>
    <w:pPr>
      <w:keepNext/>
      <w:keepLines/>
      <w:spacing w:after="480"/>
      <w:outlineLvl w:val="0"/>
    </w:pPr>
    <w:rPr>
      <w:rFonts w:asciiTheme="majorHAnsi" w:eastAsiaTheme="majorEastAsia" w:hAnsiTheme="majorHAnsi" w:cstheme="majorBidi"/>
      <w:bCs/>
      <w:noProof/>
      <w:color w:val="0088CE" w:themeColor="text2"/>
      <w:sz w:val="56"/>
      <w:szCs w:val="5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F1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A7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F1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4A7C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1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A7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7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07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7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7A9"/>
    <w:rPr>
      <w:sz w:val="24"/>
      <w:szCs w:val="24"/>
    </w:rPr>
  </w:style>
  <w:style w:type="character" w:customStyle="1" w:styleId="Heading1Char">
    <w:name w:val="Heading 1 Char"/>
    <w:aliases w:val="Headline Char"/>
    <w:basedOn w:val="DefaultParagraphFont"/>
    <w:link w:val="Heading1"/>
    <w:uiPriority w:val="1"/>
    <w:rsid w:val="009739D1"/>
    <w:rPr>
      <w:rFonts w:asciiTheme="majorHAnsi" w:eastAsiaTheme="majorEastAsia" w:hAnsiTheme="majorHAnsi" w:cstheme="majorBidi"/>
      <w:bCs/>
      <w:noProof/>
      <w:color w:val="0088CE" w:themeColor="text2"/>
      <w:sz w:val="56"/>
      <w:szCs w:val="56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F15BE"/>
    <w:pPr>
      <w:pBdr>
        <w:bottom w:val="single" w:sz="8" w:space="4" w:color="004A7C" w:themeColor="accent1"/>
      </w:pBdr>
      <w:spacing w:after="300"/>
      <w:contextualSpacing/>
    </w:pPr>
    <w:rPr>
      <w:rFonts w:asciiTheme="majorHAnsi" w:eastAsiaTheme="majorEastAsia" w:hAnsiTheme="majorHAnsi" w:cstheme="majorBidi"/>
      <w:color w:val="00659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15BE"/>
    <w:rPr>
      <w:rFonts w:asciiTheme="majorHAnsi" w:eastAsiaTheme="majorEastAsia" w:hAnsiTheme="majorHAnsi" w:cstheme="majorBidi"/>
      <w:color w:val="00659A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F15BE"/>
    <w:rPr>
      <w:rFonts w:asciiTheme="majorHAnsi" w:eastAsiaTheme="majorEastAsia" w:hAnsiTheme="majorHAnsi" w:cstheme="majorBidi"/>
      <w:b/>
      <w:bCs/>
      <w:color w:val="004A7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15BE"/>
    <w:rPr>
      <w:rFonts w:asciiTheme="majorHAnsi" w:eastAsiaTheme="majorEastAsia" w:hAnsiTheme="majorHAnsi" w:cstheme="majorBidi"/>
      <w:b/>
      <w:bCs/>
      <w:color w:val="004A7C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15BE"/>
    <w:rPr>
      <w:rFonts w:asciiTheme="majorHAnsi" w:eastAsiaTheme="majorEastAsia" w:hAnsiTheme="majorHAnsi" w:cstheme="majorBidi"/>
      <w:b/>
      <w:bCs/>
      <w:i/>
      <w:iCs/>
      <w:color w:val="004A7C" w:themeColor="accent1"/>
      <w:sz w:val="24"/>
      <w:szCs w:val="24"/>
    </w:rPr>
  </w:style>
  <w:style w:type="paragraph" w:styleId="Subtitle">
    <w:name w:val="Subtitle"/>
    <w:aliases w:val="Subhead"/>
    <w:basedOn w:val="Normal"/>
    <w:next w:val="Normal"/>
    <w:link w:val="SubtitleChar"/>
    <w:uiPriority w:val="2"/>
    <w:qFormat/>
    <w:rsid w:val="009739D1"/>
    <w:pPr>
      <w:numPr>
        <w:ilvl w:val="1"/>
      </w:numPr>
      <w:tabs>
        <w:tab w:val="left" w:pos="8146"/>
      </w:tabs>
    </w:pPr>
    <w:rPr>
      <w:rFonts w:asciiTheme="majorHAnsi" w:eastAsiaTheme="majorEastAsia" w:hAnsiTheme="majorHAnsi" w:cstheme="majorBidi"/>
      <w:b/>
      <w:color w:val="0088CE" w:themeColor="text2"/>
      <w:sz w:val="28"/>
      <w:szCs w:val="28"/>
    </w:rPr>
  </w:style>
  <w:style w:type="character" w:customStyle="1" w:styleId="SubtitleChar">
    <w:name w:val="Subtitle Char"/>
    <w:aliases w:val="Subhead Char"/>
    <w:basedOn w:val="DefaultParagraphFont"/>
    <w:link w:val="Subtitle"/>
    <w:uiPriority w:val="2"/>
    <w:rsid w:val="009739D1"/>
    <w:rPr>
      <w:rFonts w:asciiTheme="majorHAnsi" w:eastAsiaTheme="majorEastAsia" w:hAnsiTheme="majorHAnsi" w:cstheme="majorBidi"/>
      <w:b/>
      <w:color w:val="0088CE" w:themeColor="text2"/>
      <w:sz w:val="28"/>
      <w:szCs w:val="28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E40E47"/>
    <w:pPr>
      <w:numPr>
        <w:numId w:val="14"/>
      </w:numPr>
      <w:contextualSpacing/>
    </w:pPr>
  </w:style>
  <w:style w:type="paragraph" w:customStyle="1" w:styleId="Descriptor">
    <w:name w:val="Descriptor"/>
    <w:basedOn w:val="Normal"/>
    <w:uiPriority w:val="5"/>
    <w:rsid w:val="00D003A4"/>
    <w:pPr>
      <w:jc w:val="right"/>
    </w:pPr>
    <w:rPr>
      <w:rFonts w:asciiTheme="majorHAnsi" w:hAnsiTheme="majorHAnsi"/>
      <w:b/>
      <w:bCs/>
      <w:caps/>
      <w:color w:val="FFFFFF" w:themeColor="background1"/>
      <w:sz w:val="20"/>
      <w:szCs w:val="20"/>
    </w:rPr>
  </w:style>
  <w:style w:type="character" w:styleId="Emphasis">
    <w:name w:val="Emphasis"/>
    <w:basedOn w:val="DefaultParagraphFont"/>
    <w:uiPriority w:val="4"/>
    <w:rsid w:val="00D003A4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3D0860"/>
  </w:style>
  <w:style w:type="paragraph" w:customStyle="1" w:styleId="Introtext">
    <w:name w:val="Intro text"/>
    <w:basedOn w:val="Normal"/>
    <w:qFormat/>
    <w:rsid w:val="00F078C3"/>
    <w:pPr>
      <w:spacing w:after="360"/>
    </w:pPr>
    <w:rPr>
      <w:sz w:val="32"/>
      <w:szCs w:val="32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locked/>
    <w:rsid w:val="000C1796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44109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1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109"/>
  </w:style>
  <w:style w:type="character" w:styleId="CommentReference">
    <w:name w:val="annotation reference"/>
    <w:basedOn w:val="DefaultParagraphFont"/>
    <w:uiPriority w:val="99"/>
    <w:semiHidden/>
    <w:unhideWhenUsed/>
    <w:rsid w:val="003441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achellipigeon\OneDrive%20-%20Magellan%20Health\Desktop\MHC_Word%20Template_Portrait%20(R).dotx" TargetMode="External"/></Relationships>
</file>

<file path=word/theme/theme1.xml><?xml version="1.0" encoding="utf-8"?>
<a:theme xmlns:a="http://schemas.openxmlformats.org/drawingml/2006/main" name="New Magellan">
  <a:themeElements>
    <a:clrScheme name="2018 Magellan Palette">
      <a:dk1>
        <a:srgbClr val="000000"/>
      </a:dk1>
      <a:lt1>
        <a:srgbClr val="FFFFFF"/>
      </a:lt1>
      <a:dk2>
        <a:srgbClr val="0088CE"/>
      </a:dk2>
      <a:lt2>
        <a:srgbClr val="00B5EF"/>
      </a:lt2>
      <a:accent1>
        <a:srgbClr val="004A7C"/>
      </a:accent1>
      <a:accent2>
        <a:srgbClr val="5C2F92"/>
      </a:accent2>
      <a:accent3>
        <a:srgbClr val="BA0A81"/>
      </a:accent3>
      <a:accent4>
        <a:srgbClr val="F7921E"/>
      </a:accent4>
      <a:accent5>
        <a:srgbClr val="BFD22B"/>
      </a:accent5>
      <a:accent6>
        <a:srgbClr val="23AE49"/>
      </a:accent6>
      <a:hlink>
        <a:srgbClr val="0088CE"/>
      </a:hlink>
      <a:folHlink>
        <a:srgbClr val="004A7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4b08111a-b1b7-49cf-922f-ae3a66cf7af1">
      <UserInfo>
        <DisplayName>Chapman, Leah</DisplayName>
        <AccountId>100</AccountId>
        <AccountType/>
      </UserInfo>
      <UserInfo>
        <DisplayName>Samuelson, Tracy</DisplayName>
        <AccountId>25</AccountId>
        <AccountType/>
      </UserInfo>
      <UserInfo>
        <DisplayName>Squillaro, Chris</DisplayName>
        <AccountId>146</AccountId>
        <AccountType/>
      </UserInfo>
      <UserInfo>
        <DisplayName>Karbiner, Tara W.</DisplayName>
        <AccountId>57</AccountId>
        <AccountType/>
      </UserInfo>
      <UserInfo>
        <DisplayName>Collins, Monica L.</DisplayName>
        <AccountId>34</AccountId>
        <AccountType/>
      </UserInfo>
      <UserInfo>
        <DisplayName>Schilling, Karli M.</DisplayName>
        <AccountId>29</AccountId>
        <AccountType/>
      </UserInfo>
      <UserInfo>
        <DisplayName>PROUD, AUBREY</DisplayName>
        <AccountId>35</AccountId>
        <AccountType/>
      </UserInfo>
      <UserInfo>
        <DisplayName>Drager, Pamela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C63204B22784AA6144918DDA418DE" ma:contentTypeVersion="11" ma:contentTypeDescription="Create a new document." ma:contentTypeScope="" ma:versionID="5e36a56092dfcca8f202c94a973ceec9">
  <xsd:schema xmlns:xsd="http://www.w3.org/2001/XMLSchema" xmlns:xs="http://www.w3.org/2001/XMLSchema" xmlns:p="http://schemas.microsoft.com/office/2006/metadata/properties" xmlns:ns2="b71202ac-097f-4bb0-a7c9-9a9af5da1c5d" xmlns:ns3="4b08111a-b1b7-49cf-922f-ae3a66cf7af1" targetNamespace="http://schemas.microsoft.com/office/2006/metadata/properties" ma:root="true" ma:fieldsID="1f208677798e9c6dc6012dcf2e4d0d3b" ns2:_="" ns3:_="">
    <xsd:import namespace="b71202ac-097f-4bb0-a7c9-9a9af5da1c5d"/>
    <xsd:import namespace="4b08111a-b1b7-49cf-922f-ae3a66cf7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02ac-097f-4bb0-a7c9-9a9af5da1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8111a-b1b7-49cf-922f-ae3a66cf7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83136C-313F-4A58-99E4-4DA8254606EC}">
  <ds:schemaRefs>
    <ds:schemaRef ds:uri="http://schemas.microsoft.com/office/2006/metadata/properties"/>
    <ds:schemaRef ds:uri="4b08111a-b1b7-49cf-922f-ae3a66cf7af1"/>
  </ds:schemaRefs>
</ds:datastoreItem>
</file>

<file path=customXml/itemProps2.xml><?xml version="1.0" encoding="utf-8"?>
<ds:datastoreItem xmlns:ds="http://schemas.openxmlformats.org/officeDocument/2006/customXml" ds:itemID="{15ACF400-FF3A-432E-B63A-0B9A4C01B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9BE83-30BC-48E1-BE0D-022C1E5B2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202ac-097f-4bb0-a7c9-9a9af5da1c5d"/>
    <ds:schemaRef ds:uri="4b08111a-b1b7-49cf-922f-ae3a66cf7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29FE6-6C21-4789-81E5-97A139E5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MHC_Word Template_Portrait (R).dotx</Template>
  <TotalTime>2</TotalTime>
  <Pages>3</Pages>
  <Words>485</Words>
  <Characters>2769</Characters>
  <Application>Microsoft Office Word</Application>
  <DocSecurity>0</DocSecurity>
  <Lines>23</Lines>
  <Paragraphs>6</Paragraphs>
  <ScaleCrop>false</ScaleCrop>
  <Manager/>
  <Company>Magellan Health</Company>
  <LinksUpToDate>false</LinksUpToDate>
  <CharactersWithSpaces>3248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Brachelli-Pigeon, Maria</dc:creator>
  <cp:keywords/>
  <dc:description/>
  <cp:lastModifiedBy>Brachelli-Pigeon, Maria</cp:lastModifiedBy>
  <cp:revision>72</cp:revision>
  <dcterms:created xsi:type="dcterms:W3CDTF">2022-05-20T13:15:00Z</dcterms:created>
  <dcterms:modified xsi:type="dcterms:W3CDTF">2022-05-25T12:32:00Z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0x010100E7AC63204B22784AA6144918DDA418DE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2020-10-16T19:29:16Z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c6e02364-94b9-421f-9349-c4a85232f1a1</vt:lpwstr>
  </property>
  <property fmtid="{D5CDD505-2E9C-101B-9397-08002B2CF9AE}" pid="9" name="MSIP_Label_8be07fcc-3295-428b-88ad-2394f5c2a736_ContentBits">
    <vt:lpwstr>0</vt:lpwstr>
  </property>
</Properties>
</file>